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5DFE" w14:textId="77777777" w:rsidR="00FE067E" w:rsidRDefault="003C6034" w:rsidP="00CC1F3B">
      <w:pPr>
        <w:pStyle w:val="TitlePageOrigin"/>
      </w:pPr>
      <w:r>
        <w:rPr>
          <w:caps w:val="0"/>
        </w:rPr>
        <w:t>WEST VIRGINIA LEGISLATURE</w:t>
      </w:r>
    </w:p>
    <w:p w14:paraId="33F9D50E" w14:textId="39249464" w:rsidR="00CD36CF" w:rsidRDefault="00CD36CF" w:rsidP="00CC1F3B">
      <w:pPr>
        <w:pStyle w:val="TitlePageSession"/>
      </w:pPr>
      <w:r>
        <w:t>20</w:t>
      </w:r>
      <w:r w:rsidR="00EC5E63">
        <w:t>2</w:t>
      </w:r>
      <w:r w:rsidR="0020151F">
        <w:t>6</w:t>
      </w:r>
      <w:r>
        <w:t xml:space="preserve"> </w:t>
      </w:r>
      <w:r w:rsidR="003C6034">
        <w:rPr>
          <w:caps w:val="0"/>
        </w:rPr>
        <w:t>REGULAR SESSION</w:t>
      </w:r>
      <w:r w:rsidR="00236D31">
        <w:rPr>
          <w:noProof/>
        </w:rPr>
        <mc:AlternateContent>
          <mc:Choice Requires="wps">
            <w:drawing>
              <wp:anchor distT="0" distB="0" distL="114300" distR="114300" simplePos="0" relativeHeight="251659264" behindDoc="0" locked="0" layoutInCell="1" allowOverlap="1" wp14:anchorId="4B5D9692" wp14:editId="7054C72A">
                <wp:simplePos x="0" y="0"/>
                <wp:positionH relativeFrom="column">
                  <wp:posOffset>6007100</wp:posOffset>
                </wp:positionH>
                <wp:positionV relativeFrom="paragraph">
                  <wp:posOffset>1617980</wp:posOffset>
                </wp:positionV>
                <wp:extent cx="635000" cy="476250"/>
                <wp:effectExtent l="0" t="0" r="12700" b="19050"/>
                <wp:wrapNone/>
                <wp:docPr id="9030709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057CE2" w14:textId="50C66B5E" w:rsidR="00236D31" w:rsidRPr="00236D31" w:rsidRDefault="00236D31" w:rsidP="00236D31">
                            <w:pPr>
                              <w:spacing w:line="240" w:lineRule="auto"/>
                              <w:jc w:val="center"/>
                              <w:rPr>
                                <w:rFonts w:cs="Arial"/>
                                <w:b/>
                              </w:rPr>
                            </w:pPr>
                            <w:r w:rsidRPr="00236D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5D969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D057CE2" w14:textId="50C66B5E" w:rsidR="00236D31" w:rsidRPr="00236D31" w:rsidRDefault="00236D31" w:rsidP="00236D31">
                      <w:pPr>
                        <w:spacing w:line="240" w:lineRule="auto"/>
                        <w:jc w:val="center"/>
                        <w:rPr>
                          <w:rFonts w:cs="Arial"/>
                          <w:b/>
                        </w:rPr>
                      </w:pPr>
                      <w:r w:rsidRPr="00236D31">
                        <w:rPr>
                          <w:rFonts w:cs="Arial"/>
                          <w:b/>
                        </w:rPr>
                        <w:t>FISCAL NOTE</w:t>
                      </w:r>
                    </w:p>
                  </w:txbxContent>
                </v:textbox>
              </v:shape>
            </w:pict>
          </mc:Fallback>
        </mc:AlternateContent>
      </w:r>
    </w:p>
    <w:p w14:paraId="126F56A0" w14:textId="77777777" w:rsidR="00CD36CF" w:rsidRDefault="008765D4" w:rsidP="00CC1F3B">
      <w:pPr>
        <w:pStyle w:val="TitlePageBillPrefix"/>
      </w:pPr>
      <w:sdt>
        <w:sdtPr>
          <w:tag w:val="IntroDate"/>
          <w:id w:val="-1236936958"/>
          <w:placeholder>
            <w:docPart w:val="AD949522644143BC82BD1912589E079E"/>
          </w:placeholder>
          <w:text/>
        </w:sdtPr>
        <w:sdtEndPr/>
        <w:sdtContent>
          <w:r w:rsidR="00AE48A0">
            <w:t>Introduced</w:t>
          </w:r>
        </w:sdtContent>
      </w:sdt>
    </w:p>
    <w:p w14:paraId="545AF81D" w14:textId="3F479F26" w:rsidR="00CD36CF" w:rsidRDefault="008765D4" w:rsidP="00CC1F3B">
      <w:pPr>
        <w:pStyle w:val="BillNumber"/>
      </w:pPr>
      <w:sdt>
        <w:sdtPr>
          <w:tag w:val="Chamber"/>
          <w:id w:val="893011969"/>
          <w:lock w:val="sdtLocked"/>
          <w:placeholder>
            <w:docPart w:val="FF30A16BF4D449389B556734EC25103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6AA7145D761497EA913A2B41BFDD3BA"/>
          </w:placeholder>
          <w:text/>
        </w:sdtPr>
        <w:sdtEndPr/>
        <w:sdtContent>
          <w:r>
            <w:t>4186</w:t>
          </w:r>
        </w:sdtContent>
      </w:sdt>
    </w:p>
    <w:p w14:paraId="40ED4F05" w14:textId="31D03198" w:rsidR="00CD36CF" w:rsidRDefault="00CD36CF" w:rsidP="00CC1F3B">
      <w:pPr>
        <w:pStyle w:val="Sponsors"/>
      </w:pPr>
      <w:r>
        <w:t xml:space="preserve">By </w:t>
      </w:r>
      <w:sdt>
        <w:sdtPr>
          <w:tag w:val="Sponsors"/>
          <w:id w:val="1589585889"/>
          <w:placeholder>
            <w:docPart w:val="B95A1DEAA8F24045A4DDCDD937B1B45D"/>
          </w:placeholder>
          <w:text w:multiLine="1"/>
        </w:sdtPr>
        <w:sdtEndPr/>
        <w:sdtContent>
          <w:r w:rsidR="00A934F4">
            <w:t>Delegate Pritt</w:t>
          </w:r>
        </w:sdtContent>
      </w:sdt>
    </w:p>
    <w:p w14:paraId="6AFD4E87" w14:textId="612E8C9B" w:rsidR="00E831B3" w:rsidRDefault="00CD36CF" w:rsidP="00CC1F3B">
      <w:pPr>
        <w:pStyle w:val="References"/>
      </w:pPr>
      <w:r>
        <w:t>[</w:t>
      </w:r>
      <w:sdt>
        <w:sdtPr>
          <w:tag w:val="References"/>
          <w:id w:val="-1043047873"/>
          <w:placeholder>
            <w:docPart w:val="8CCB7120FA434CE4AD8C6BFB13060FCD"/>
          </w:placeholder>
          <w:text w:multiLine="1"/>
        </w:sdtPr>
        <w:sdtEndPr/>
        <w:sdtContent>
          <w:r w:rsidR="008765D4">
            <w:t>Introduced January 14, 2026; referred to the Committee on Finance</w:t>
          </w:r>
        </w:sdtContent>
      </w:sdt>
      <w:r>
        <w:t>]</w:t>
      </w:r>
    </w:p>
    <w:p w14:paraId="12BA7779" w14:textId="1DB4770D" w:rsidR="00303684" w:rsidRDefault="0000526A" w:rsidP="00CC1F3B">
      <w:pPr>
        <w:pStyle w:val="TitleSection"/>
      </w:pPr>
      <w:r>
        <w:lastRenderedPageBreak/>
        <w:t>A BILL</w:t>
      </w:r>
      <w:r w:rsidR="006C33B1">
        <w:t xml:space="preserve"> amend and reenact </w:t>
      </w:r>
      <w:r w:rsidR="006C33B1" w:rsidRPr="006C33B1">
        <w:t>§61-7-4</w:t>
      </w:r>
      <w:r w:rsidR="006C33B1">
        <w:t xml:space="preserve"> of the Code of West Virginia, 1931, as amended, related </w:t>
      </w:r>
      <w:r w:rsidR="00844370">
        <w:t xml:space="preserve">exempting </w:t>
      </w:r>
      <w:r w:rsidR="0002787C">
        <w:t>active-duty</w:t>
      </w:r>
      <w:r w:rsidR="00844370">
        <w:t xml:space="preserve"> service members from fees for a license to carry a concealed deadly weapon. </w:t>
      </w:r>
    </w:p>
    <w:p w14:paraId="16861C20" w14:textId="77777777" w:rsidR="00303684" w:rsidRDefault="00303684" w:rsidP="00CC1F3B">
      <w:pPr>
        <w:pStyle w:val="EnactingClause"/>
      </w:pPr>
      <w:r>
        <w:t>Be it enacted by the Legislature of West Virginia:</w:t>
      </w:r>
    </w:p>
    <w:p w14:paraId="658AFF9B" w14:textId="77777777" w:rsidR="00A934F4" w:rsidRDefault="00A934F4" w:rsidP="00CC1F3B">
      <w:pPr>
        <w:pStyle w:val="SectionBody"/>
        <w:sectPr w:rsidR="00A934F4" w:rsidSect="00E238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51A1B02" w14:textId="6B02CD9E" w:rsidR="00A934F4" w:rsidRDefault="00A934F4" w:rsidP="00A934F4">
      <w:pPr>
        <w:pStyle w:val="ArticleHeading"/>
      </w:pPr>
      <w:r>
        <w:t>ARTICLE 7. DANGEROUS WEAPONS.</w:t>
      </w:r>
    </w:p>
    <w:p w14:paraId="70963B8E" w14:textId="77777777" w:rsidR="00A934F4" w:rsidRDefault="00A934F4" w:rsidP="00CC1F3B">
      <w:pPr>
        <w:pStyle w:val="SectionBody"/>
        <w:sectPr w:rsidR="00A934F4" w:rsidSect="00A934F4">
          <w:type w:val="continuous"/>
          <w:pgSz w:w="12240" w:h="15840" w:code="1"/>
          <w:pgMar w:top="1440" w:right="1440" w:bottom="1440" w:left="1440" w:header="720" w:footer="720" w:gutter="0"/>
          <w:lnNumType w:countBy="1" w:restart="newSection"/>
          <w:cols w:space="720"/>
          <w:titlePg/>
          <w:docGrid w:linePitch="360"/>
        </w:sectPr>
      </w:pPr>
    </w:p>
    <w:p w14:paraId="0A48C35B" w14:textId="77777777" w:rsidR="00A934F4" w:rsidRDefault="00A934F4" w:rsidP="00E15C0C">
      <w:pPr>
        <w:pStyle w:val="SectionHeading"/>
        <w:sectPr w:rsidR="00A934F4" w:rsidSect="00A934F4">
          <w:type w:val="continuous"/>
          <w:pgSz w:w="12240" w:h="15840" w:code="1"/>
          <w:pgMar w:top="1440" w:right="1440" w:bottom="1440" w:left="1440" w:header="720" w:footer="720" w:gutter="0"/>
          <w:lnNumType w:countBy="1" w:restart="newSection"/>
          <w:cols w:space="720"/>
          <w:titlePg/>
          <w:docGrid w:linePitch="360"/>
        </w:sectPr>
      </w:pPr>
      <w:r w:rsidRPr="00E15C0C">
        <w:t>§61-7-4. License to carry deadly weapons; how obtained.</w:t>
      </w:r>
    </w:p>
    <w:p w14:paraId="247B39C0" w14:textId="77777777" w:rsidR="00A934F4" w:rsidRPr="00E15C0C" w:rsidRDefault="00A934F4" w:rsidP="00E15C0C">
      <w:pPr>
        <w:pStyle w:val="SectionBody"/>
      </w:pPr>
      <w:r w:rsidRPr="00E15C0C">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26633D5D" w14:textId="77777777" w:rsidR="00A934F4" w:rsidRPr="00E15C0C" w:rsidRDefault="00A934F4" w:rsidP="00E15C0C">
      <w:pPr>
        <w:pStyle w:val="SectionBody"/>
      </w:pPr>
      <w:r w:rsidRPr="00E15C0C">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4835DE9E" w14:textId="77777777" w:rsidR="00A934F4" w:rsidRPr="00E15C0C" w:rsidRDefault="00A934F4" w:rsidP="00E15C0C">
      <w:pPr>
        <w:pStyle w:val="SectionBody"/>
      </w:pPr>
      <w:r w:rsidRPr="00E15C0C">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55AA3853" w14:textId="77777777" w:rsidR="00A934F4" w:rsidRPr="00E15C0C" w:rsidRDefault="00A934F4" w:rsidP="00E15C0C">
      <w:pPr>
        <w:pStyle w:val="SectionBody"/>
      </w:pPr>
      <w:r w:rsidRPr="00E15C0C">
        <w:t>(1) The applicant’s full name, date of birth,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7E3FBBB0" w14:textId="77777777" w:rsidR="00A934F4" w:rsidRPr="00E15C0C" w:rsidRDefault="00A934F4" w:rsidP="00E15C0C">
      <w:pPr>
        <w:pStyle w:val="SectionBody"/>
      </w:pPr>
      <w:r w:rsidRPr="00E15C0C">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6E105296" w14:textId="77777777" w:rsidR="00A934F4" w:rsidRPr="00E15C0C" w:rsidRDefault="00A934F4" w:rsidP="00E15C0C">
      <w:pPr>
        <w:pStyle w:val="SectionBody"/>
      </w:pPr>
      <w:r w:rsidRPr="00E15C0C">
        <w:t xml:space="preserve">(3) That the applicant is 21 years of age or older; </w:t>
      </w:r>
    </w:p>
    <w:p w14:paraId="033D23E1" w14:textId="77777777" w:rsidR="00A934F4" w:rsidRPr="00E15C0C" w:rsidRDefault="00A934F4" w:rsidP="00E15C0C">
      <w:pPr>
        <w:pStyle w:val="SectionBody"/>
      </w:pPr>
      <w:r w:rsidRPr="00E15C0C">
        <w:t>(4) That the applicant is not addicted to alcohol, a controlled substance, or a drug and is not an unlawful user thereof as evidenced by either of the following within the three years immediately prior to the application:</w:t>
      </w:r>
    </w:p>
    <w:p w14:paraId="5B962B0E" w14:textId="77777777" w:rsidR="00A934F4" w:rsidRPr="00E15C0C" w:rsidRDefault="00A934F4" w:rsidP="00E15C0C">
      <w:pPr>
        <w:pStyle w:val="SectionBody"/>
      </w:pPr>
      <w:r w:rsidRPr="00E15C0C">
        <w:t>(A) Residential or court-ordered treatment for alcoholism or alcohol detoxification or drug treatment; or</w:t>
      </w:r>
    </w:p>
    <w:p w14:paraId="2AFE9A65" w14:textId="77777777" w:rsidR="00A934F4" w:rsidRPr="00E15C0C" w:rsidRDefault="00A934F4" w:rsidP="00E15C0C">
      <w:pPr>
        <w:pStyle w:val="SectionBody"/>
      </w:pPr>
      <w:r w:rsidRPr="00E15C0C">
        <w:t>(B) Two or more convictions for driving while under the influence or driving while impaired;</w:t>
      </w:r>
    </w:p>
    <w:p w14:paraId="0475EB2A" w14:textId="77777777" w:rsidR="00A934F4" w:rsidRPr="00E15C0C" w:rsidRDefault="00A934F4" w:rsidP="00E15C0C">
      <w:pPr>
        <w:pStyle w:val="SectionBody"/>
      </w:pPr>
      <w:r w:rsidRPr="00E15C0C">
        <w:t>(5) That the applicant has not been convicted of a felony unless the conviction has been expunged or set aside, or the applicant’s civil rights have been restored or the applicant has been unconditionally pardoned for the offense;</w:t>
      </w:r>
    </w:p>
    <w:p w14:paraId="3ACB4EE6" w14:textId="77777777" w:rsidR="00A934F4" w:rsidRPr="00E15C0C" w:rsidRDefault="00A934F4" w:rsidP="00E15C0C">
      <w:pPr>
        <w:pStyle w:val="SectionBody"/>
      </w:pPr>
      <w:r w:rsidRPr="00E15C0C">
        <w:t>(6) That the applicant has not been convicted of a misdemeanor crime of violence other than an offense set forth in subdivision (7) of this subsection in the five years immediately preceding the application;</w:t>
      </w:r>
    </w:p>
    <w:p w14:paraId="249EA094" w14:textId="77777777" w:rsidR="00A934F4" w:rsidRPr="00E15C0C" w:rsidRDefault="00A934F4" w:rsidP="00E15C0C">
      <w:pPr>
        <w:pStyle w:val="SectionBody"/>
      </w:pPr>
      <w:r w:rsidRPr="00E15C0C">
        <w:t xml:space="preserve">(7) That the applicant has not been convicted of a misdemeanor crime of domestic violence as defined in 18 U.S.C. §921(a)(33), or a misdemeanor offense of assault or battery either under </w:t>
      </w:r>
      <w:bookmarkStart w:id="0" w:name="_Hlk159930297"/>
      <w:r w:rsidRPr="00E15C0C">
        <w:t>§61-2-28 of this code or §61-2-9(b) or §61-2-9(c) of this code</w:t>
      </w:r>
      <w:bookmarkEnd w:id="0"/>
      <w:r w:rsidRPr="00E15C0C">
        <w:t>,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74830B21" w14:textId="77777777" w:rsidR="00A934F4" w:rsidRPr="00E15C0C" w:rsidRDefault="00A934F4" w:rsidP="00E15C0C">
      <w:pPr>
        <w:pStyle w:val="SectionBody"/>
      </w:pPr>
      <w:r w:rsidRPr="00E15C0C">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624EE81F" w14:textId="77777777" w:rsidR="00A934F4" w:rsidRPr="00E15C0C" w:rsidRDefault="00A934F4" w:rsidP="00E15C0C">
      <w:pPr>
        <w:pStyle w:val="SectionBody"/>
      </w:pPr>
      <w:r w:rsidRPr="00E15C0C">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082BE646" w14:textId="77777777" w:rsidR="00A934F4" w:rsidRPr="00E15C0C" w:rsidRDefault="00A934F4" w:rsidP="00E15C0C">
      <w:pPr>
        <w:pStyle w:val="SectionBody"/>
      </w:pPr>
      <w:r w:rsidRPr="00E15C0C">
        <w:t>(10) That the applicant is not prohibited under the provisions of §61-7-7 of this code or federal law, including 18 U.S.C. §922(g) or (n), from receiving, possessing, or transporting a firearm;</w:t>
      </w:r>
    </w:p>
    <w:p w14:paraId="172DCC52" w14:textId="77777777" w:rsidR="00A934F4" w:rsidRPr="00E15C0C" w:rsidRDefault="00A934F4" w:rsidP="00E15C0C">
      <w:pPr>
        <w:pStyle w:val="SectionBody"/>
      </w:pPr>
      <w:r w:rsidRPr="00E15C0C">
        <w:t xml:space="preserve">(11) That the applicant has qualified under the minimum requirements set forth in subsection (e) of this section for handling and firing the weapon: </w:t>
      </w:r>
      <w:r w:rsidRPr="00E15C0C">
        <w:rPr>
          <w:i/>
          <w:iCs/>
        </w:rPr>
        <w:t>Provided</w:t>
      </w:r>
      <w:r w:rsidRPr="00E15C0C">
        <w:t>, That this requirement shall be waived in the case of a renewal applicant who has previously qualified; and</w:t>
      </w:r>
    </w:p>
    <w:p w14:paraId="530424CE" w14:textId="77777777" w:rsidR="00A934F4" w:rsidRPr="00E15C0C" w:rsidRDefault="00A934F4" w:rsidP="00E15C0C">
      <w:pPr>
        <w:pStyle w:val="SectionBody"/>
      </w:pPr>
      <w:r w:rsidRPr="00E15C0C">
        <w:t>(12) That the applicant authorizes the sheriff of the county, or his or her designee, to conduct an investigation relative to the information contained in the application.</w:t>
      </w:r>
    </w:p>
    <w:p w14:paraId="6104C375" w14:textId="77777777" w:rsidR="00A934F4" w:rsidRPr="00E15C0C" w:rsidRDefault="00A934F4" w:rsidP="00E15C0C">
      <w:pPr>
        <w:pStyle w:val="SectionBody"/>
      </w:pPr>
      <w:r w:rsidRPr="00E15C0C">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0ECB4A6E" w14:textId="77777777" w:rsidR="00A934F4" w:rsidRPr="00E15C0C" w:rsidRDefault="00A934F4" w:rsidP="00E15C0C">
      <w:pPr>
        <w:pStyle w:val="SectionBody"/>
      </w:pPr>
      <w:r w:rsidRPr="00E15C0C">
        <w:t>(d)(1)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27F31928" w14:textId="77777777" w:rsidR="00A934F4" w:rsidRPr="00E15C0C" w:rsidRDefault="00A934F4" w:rsidP="00E15C0C">
      <w:pPr>
        <w:pStyle w:val="SectionBody"/>
      </w:pPr>
      <w:r w:rsidRPr="00E15C0C">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this subsection. </w:t>
      </w:r>
    </w:p>
    <w:p w14:paraId="3418DA0A" w14:textId="2496617F" w:rsidR="00A934F4" w:rsidRPr="00E15C0C" w:rsidRDefault="00A934F4" w:rsidP="00E15C0C">
      <w:pPr>
        <w:pStyle w:val="SectionBody"/>
      </w:pPr>
      <w:r w:rsidRPr="00E15C0C">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E15C0C">
        <w:rPr>
          <w:i/>
          <w:iCs/>
        </w:rPr>
        <w:t>Provided</w:t>
      </w:r>
      <w:r w:rsidRPr="00E15C0C">
        <w:t>, That the completed course includes the actual live firing of ammunition by the applicant</w:t>
      </w:r>
      <w:bookmarkStart w:id="1" w:name="_Hlk159929960"/>
      <w:r w:rsidRPr="00E15C0C">
        <w:t xml:space="preserve">: </w:t>
      </w:r>
      <w:r w:rsidRPr="00E15C0C">
        <w:rPr>
          <w:i/>
          <w:iCs/>
        </w:rPr>
        <w:t>Provided</w:t>
      </w:r>
      <w:r w:rsidR="000A3061">
        <w:rPr>
          <w:i/>
          <w:iCs/>
        </w:rPr>
        <w:t>,</w:t>
      </w:r>
      <w:r w:rsidRPr="00E15C0C">
        <w:rPr>
          <w:i/>
          <w:iCs/>
        </w:rPr>
        <w:t xml:space="preserve"> however</w:t>
      </w:r>
      <w:r w:rsidRPr="00E15C0C">
        <w:t>, That for purposes of this subsection, the term "ammunition" means ammunition or cartridge cases, primers, bullets, or propellant powder designed for use in any firearm and includes ammunition designed for training such as marking rounds and simulated training loads</w:t>
      </w:r>
      <w:bookmarkEnd w:id="1"/>
      <w:r w:rsidRPr="00E15C0C">
        <w:t>:</w:t>
      </w:r>
    </w:p>
    <w:p w14:paraId="3871888D" w14:textId="77777777" w:rsidR="00A934F4" w:rsidRPr="00E15C0C" w:rsidRDefault="00A934F4" w:rsidP="00E15C0C">
      <w:pPr>
        <w:pStyle w:val="SectionBody"/>
      </w:pPr>
      <w:r w:rsidRPr="00E15C0C">
        <w:t>(1) Any official National Rifle Association handgun safety or training course;</w:t>
      </w:r>
    </w:p>
    <w:p w14:paraId="769057AB" w14:textId="77777777" w:rsidR="00A934F4" w:rsidRPr="00E15C0C" w:rsidRDefault="00A934F4" w:rsidP="00E15C0C">
      <w:pPr>
        <w:pStyle w:val="SectionBody"/>
      </w:pPr>
      <w:r w:rsidRPr="00E15C0C">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1A804225" w14:textId="77777777" w:rsidR="00A934F4" w:rsidRPr="00E15C0C" w:rsidRDefault="00A934F4" w:rsidP="00E15C0C">
      <w:pPr>
        <w:pStyle w:val="SectionBody"/>
      </w:pPr>
      <w:r w:rsidRPr="00E15C0C">
        <w:t>(3) Any handgun training or safety course or class conducted by a handgun instructor certified as such by the state or by the National Rifle Association;</w:t>
      </w:r>
    </w:p>
    <w:p w14:paraId="45764535" w14:textId="77777777" w:rsidR="00A934F4" w:rsidRPr="00E15C0C" w:rsidRDefault="00A934F4" w:rsidP="00E15C0C">
      <w:pPr>
        <w:pStyle w:val="SectionBody"/>
      </w:pPr>
      <w:r w:rsidRPr="00E15C0C">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6549CBD5" w14:textId="77777777" w:rsidR="00A934F4" w:rsidRPr="00E15C0C" w:rsidRDefault="00A934F4" w:rsidP="00E15C0C">
      <w:pPr>
        <w:pStyle w:val="SectionBody"/>
      </w:pPr>
      <w:r w:rsidRPr="00E15C0C">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5B1D9274" w14:textId="77777777" w:rsidR="00A934F4" w:rsidRPr="00E15C0C" w:rsidRDefault="00A934F4" w:rsidP="00E15C0C">
      <w:pPr>
        <w:pStyle w:val="SectionBody"/>
      </w:pPr>
      <w:r w:rsidRPr="00E15C0C">
        <w:t xml:space="preserve">(f) All concealed weapons license applications must be notarized by a notary public duly licensed under §39-4-1 </w:t>
      </w:r>
      <w:r w:rsidRPr="00E15C0C">
        <w:rPr>
          <w:i/>
          <w:iCs/>
        </w:rPr>
        <w:t>et seq</w:t>
      </w:r>
      <w:r w:rsidRPr="00E15C0C">
        <w:t>. of this code. Falsification of any portion of the application constitutes false swearing and is punishable under §61-5-2 of this code.</w:t>
      </w:r>
    </w:p>
    <w:p w14:paraId="18885172" w14:textId="77777777" w:rsidR="00A934F4" w:rsidRPr="00E15C0C" w:rsidRDefault="00A934F4" w:rsidP="00E15C0C">
      <w:pPr>
        <w:pStyle w:val="SectionBody"/>
      </w:pPr>
      <w:r w:rsidRPr="00E15C0C">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40A94C12" w14:textId="77777777" w:rsidR="00A934F4" w:rsidRPr="00E15C0C" w:rsidRDefault="00A934F4" w:rsidP="00E15C0C">
      <w:pPr>
        <w:pStyle w:val="SectionBody"/>
      </w:pPr>
      <w:r w:rsidRPr="00E15C0C">
        <w:t>(h)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licensees’ most recent birthday.</w:t>
      </w:r>
    </w:p>
    <w:p w14:paraId="39D81738" w14:textId="77777777" w:rsidR="00A934F4" w:rsidRPr="00E15C0C" w:rsidRDefault="00A934F4" w:rsidP="00E15C0C">
      <w:pPr>
        <w:pStyle w:val="SectionBody"/>
      </w:pPr>
      <w:r w:rsidRPr="00E15C0C">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31FFA087" w14:textId="77777777" w:rsidR="00A934F4" w:rsidRPr="00E15C0C" w:rsidRDefault="00A934F4" w:rsidP="00E15C0C">
      <w:pPr>
        <w:pStyle w:val="SectionBody"/>
      </w:pPr>
      <w:r w:rsidRPr="00E15C0C">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36BE2513" w14:textId="77777777" w:rsidR="00A934F4" w:rsidRPr="00E15C0C" w:rsidRDefault="00A934F4" w:rsidP="00E15C0C">
      <w:pPr>
        <w:pStyle w:val="SectionBody"/>
      </w:pPr>
      <w:r w:rsidRPr="00E15C0C">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37A10F10" w14:textId="77777777" w:rsidR="00A934F4" w:rsidRPr="00E15C0C" w:rsidRDefault="00A934F4" w:rsidP="00E15C0C">
      <w:pPr>
        <w:pStyle w:val="SectionBody"/>
      </w:pPr>
      <w:r w:rsidRPr="00E15C0C">
        <w:t>(l) If a license is lost or destroyed, the person to whom the license was issued may obtain a duplicate or substitute license for a fee of $5 by filing a notarized statement with the sheriff indicating that the license has been lost or destroyed.</w:t>
      </w:r>
    </w:p>
    <w:p w14:paraId="38CBA564" w14:textId="77777777" w:rsidR="00A934F4" w:rsidRPr="00E15C0C" w:rsidRDefault="00A934F4" w:rsidP="00E15C0C">
      <w:pPr>
        <w:pStyle w:val="SectionBody"/>
      </w:pPr>
      <w:r w:rsidRPr="00E15C0C">
        <w:t xml:space="preserve">(m) Whenever an applicant or licensee relocates from the address provided in his or her application to another address, he or she shall comply with the following notification requirements: </w:t>
      </w:r>
    </w:p>
    <w:p w14:paraId="7794B93A" w14:textId="77777777" w:rsidR="00A934F4" w:rsidRPr="00E15C0C" w:rsidRDefault="00A934F4" w:rsidP="00E15C0C">
      <w:pPr>
        <w:pStyle w:val="SectionBody"/>
      </w:pPr>
      <w:r w:rsidRPr="00E15C0C">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1F92E65A" w14:textId="77777777" w:rsidR="00A934F4" w:rsidRPr="00E15C0C" w:rsidRDefault="00A934F4" w:rsidP="00E15C0C">
      <w:pPr>
        <w:pStyle w:val="SectionBody"/>
      </w:pPr>
      <w:r w:rsidRPr="00E15C0C">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E15C0C">
        <w:rPr>
          <w:i/>
          <w:iCs/>
        </w:rPr>
        <w:t>Provided</w:t>
      </w:r>
      <w:r w:rsidRPr="00E15C0C">
        <w:t>, That any renewal of the license in the new jurisdiction after expiration requires the payment of a nonresident license fee.</w:t>
      </w:r>
    </w:p>
    <w:p w14:paraId="619BBCF8" w14:textId="77777777" w:rsidR="00A934F4" w:rsidRPr="00E15C0C" w:rsidRDefault="00A934F4" w:rsidP="00E15C0C">
      <w:pPr>
        <w:pStyle w:val="SectionBody"/>
      </w:pPr>
      <w:r w:rsidRPr="00E15C0C">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2EAD71BA" w14:textId="77777777" w:rsidR="00A934F4" w:rsidRPr="00E15C0C" w:rsidRDefault="00A934F4" w:rsidP="00E15C0C">
      <w:pPr>
        <w:pStyle w:val="SectionBody"/>
      </w:pPr>
      <w:r w:rsidRPr="00E15C0C">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4EF0BB2B" w14:textId="77777777" w:rsidR="00A934F4" w:rsidRPr="00E15C0C" w:rsidRDefault="00A934F4" w:rsidP="00E15C0C">
      <w:pPr>
        <w:pStyle w:val="SectionBody"/>
      </w:pPr>
      <w:r w:rsidRPr="00E15C0C">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04494F38" w14:textId="77777777" w:rsidR="00A934F4" w:rsidRPr="00E15C0C" w:rsidRDefault="00A934F4" w:rsidP="00E15C0C">
      <w:pPr>
        <w:pStyle w:val="SectionBody"/>
      </w:pPr>
      <w:r w:rsidRPr="00E15C0C">
        <w:t>(o) The sheriff shall deny any application or revoke any existing license upon determination that any of the licensing application requirements established in this section have been violated by the licensee.</w:t>
      </w:r>
    </w:p>
    <w:p w14:paraId="0B70CEB8" w14:textId="77777777" w:rsidR="00A934F4" w:rsidRPr="00E15C0C" w:rsidRDefault="00A934F4" w:rsidP="00E15C0C">
      <w:pPr>
        <w:pStyle w:val="SectionBody"/>
      </w:pPr>
      <w:r w:rsidRPr="00E15C0C">
        <w:t>(p) A person who is engaged in the receipt, review, or in the issuance or revocation of a concealed weapon license does not incur any civil liability as the result of the lawful performance of his or her duties under this article.</w:t>
      </w:r>
    </w:p>
    <w:p w14:paraId="01B7253D" w14:textId="5CE39337" w:rsidR="00A934F4" w:rsidRPr="00E15C0C" w:rsidRDefault="00A934F4" w:rsidP="00E15C0C">
      <w:pPr>
        <w:pStyle w:val="SectionBody"/>
      </w:pPr>
      <w:r w:rsidRPr="00E15C0C">
        <w:t xml:space="preserve">(q) Notwithstanding subsection (a) of this section, with respect to application for a resident license by an </w:t>
      </w:r>
      <w:r w:rsidR="006C33B1">
        <w:rPr>
          <w:u w:val="single"/>
        </w:rPr>
        <w:t>active</w:t>
      </w:r>
      <w:r w:rsidR="0002787C">
        <w:rPr>
          <w:u w:val="single"/>
        </w:rPr>
        <w:t>-</w:t>
      </w:r>
      <w:r w:rsidR="006C33B1">
        <w:rPr>
          <w:u w:val="single"/>
        </w:rPr>
        <w:t>duty service member or</w:t>
      </w:r>
      <w:r w:rsidR="006C33B1" w:rsidRPr="006C33B1">
        <w:t xml:space="preserve"> </w:t>
      </w:r>
      <w:r w:rsidRPr="00E15C0C">
        <w:t xml:space="preserve">honorably discharged veteran of the armed forces of the United States, reserve, or National Guard, or a former law-enforcement officer honorably retired from agencies governed by §7-14-1 </w:t>
      </w:r>
      <w:r w:rsidRPr="00E15C0C">
        <w:rPr>
          <w:i/>
          <w:iCs/>
        </w:rPr>
        <w:t>et seq</w:t>
      </w:r>
      <w:r w:rsidRPr="00E15C0C">
        <w:t xml:space="preserve">. of this code, §8-14-1 </w:t>
      </w:r>
      <w:r w:rsidRPr="00E15C0C">
        <w:rPr>
          <w:i/>
          <w:iCs/>
        </w:rPr>
        <w:t>et seq</w:t>
      </w:r>
      <w:r w:rsidRPr="00E15C0C">
        <w:t xml:space="preserve">. of this code, §15-2-1 </w:t>
      </w:r>
      <w:r w:rsidRPr="00E15C0C">
        <w:rPr>
          <w:i/>
          <w:iCs/>
        </w:rPr>
        <w:t>et seq</w:t>
      </w:r>
      <w:r w:rsidRPr="00E15C0C">
        <w:t xml:space="preserve">. of this code, and §20-7-1 </w:t>
      </w:r>
      <w:r w:rsidRPr="00E15C0C">
        <w:rPr>
          <w:i/>
          <w:iCs/>
        </w:rPr>
        <w:t>et seq</w:t>
      </w:r>
      <w:r w:rsidRPr="00E15C0C">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6A1C5812" w14:textId="77777777" w:rsidR="00A934F4" w:rsidRPr="00E15C0C" w:rsidRDefault="00A934F4" w:rsidP="00E15C0C">
      <w:pPr>
        <w:pStyle w:val="SectionBody"/>
      </w:pPr>
      <w:r w:rsidRPr="00E15C0C">
        <w:t xml:space="preserve">(r) Information collected under this section, including applications, supporting documents, permits, renewals, or any other information that would identify an applicant for, or holder of, a concealed weapon license, is confidential: </w:t>
      </w:r>
      <w:r w:rsidRPr="00E15C0C">
        <w:rPr>
          <w:i/>
          <w:iCs/>
        </w:rPr>
        <w:t>Provided</w:t>
      </w:r>
      <w:r w:rsidRPr="00E15C0C">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5C6B8C3F" w14:textId="77777777" w:rsidR="00A934F4" w:rsidRPr="00E15C0C" w:rsidRDefault="00A934F4" w:rsidP="00E15C0C">
      <w:pPr>
        <w:pStyle w:val="SectionBody"/>
      </w:pPr>
      <w:r w:rsidRPr="00E15C0C">
        <w:t xml:space="preserve">(s) A person who pays fees for training or application pursuant to this article after the effective date of this section is entitled to a tax credit equal to the amount actually paid for training not to exceed $50: </w:t>
      </w:r>
      <w:r w:rsidRPr="00E15C0C">
        <w:rPr>
          <w:i/>
          <w:iCs/>
        </w:rPr>
        <w:t>Provided</w:t>
      </w:r>
      <w:r w:rsidRPr="00E15C0C">
        <w:t>, That if such training was provided for free or for less than $50, then such tax credit may be applied to the fees associated with the initial application.</w:t>
      </w:r>
    </w:p>
    <w:p w14:paraId="6FECF595" w14:textId="35BDF83D" w:rsidR="00A934F4" w:rsidRDefault="00A934F4" w:rsidP="00CC1F3B">
      <w:pPr>
        <w:pStyle w:val="SectionBody"/>
      </w:pPr>
      <w:r w:rsidRPr="00E15C0C">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45A02566" w14:textId="77777777" w:rsidR="00C33014" w:rsidRDefault="00C33014" w:rsidP="00CC1F3B">
      <w:pPr>
        <w:pStyle w:val="Note"/>
      </w:pPr>
    </w:p>
    <w:p w14:paraId="2BC79FE2" w14:textId="6F2569BA" w:rsidR="006865E9" w:rsidRDefault="00CF1DCA" w:rsidP="00CC1F3B">
      <w:pPr>
        <w:pStyle w:val="Note"/>
      </w:pPr>
      <w:r>
        <w:t>NOTE: The</w:t>
      </w:r>
      <w:r w:rsidR="006865E9">
        <w:t xml:space="preserve"> purpose of this bill is to </w:t>
      </w:r>
      <w:r w:rsidR="0002787C" w:rsidRPr="0002787C">
        <w:t xml:space="preserve">exempt </w:t>
      </w:r>
      <w:r w:rsidR="00194B01">
        <w:t>active</w:t>
      </w:r>
      <w:r w:rsidR="0002787C">
        <w:t>-</w:t>
      </w:r>
      <w:r w:rsidR="0002787C" w:rsidRPr="0002787C">
        <w:t>duty service members from fees for a license to carry a concealed deadly weapon.</w:t>
      </w:r>
    </w:p>
    <w:p w14:paraId="244D752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934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A8BA" w14:textId="77777777" w:rsidR="00AE22C3" w:rsidRPr="00B844FE" w:rsidRDefault="00AE22C3" w:rsidP="00B844FE">
      <w:r>
        <w:separator/>
      </w:r>
    </w:p>
  </w:endnote>
  <w:endnote w:type="continuationSeparator" w:id="0">
    <w:p w14:paraId="07DAD231" w14:textId="77777777" w:rsidR="00AE22C3" w:rsidRPr="00B844FE" w:rsidRDefault="00AE22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75F7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A0E0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16CC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46A3" w14:textId="77777777" w:rsidR="00AE22C3" w:rsidRPr="00B844FE" w:rsidRDefault="00AE22C3" w:rsidP="00B844FE">
      <w:r>
        <w:separator/>
      </w:r>
    </w:p>
  </w:footnote>
  <w:footnote w:type="continuationSeparator" w:id="0">
    <w:p w14:paraId="794B494C" w14:textId="77777777" w:rsidR="00AE22C3" w:rsidRPr="00B844FE" w:rsidRDefault="00AE22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B536" w14:textId="77777777" w:rsidR="002A0269" w:rsidRPr="00B844FE" w:rsidRDefault="008765D4">
    <w:pPr>
      <w:pStyle w:val="Header"/>
    </w:pPr>
    <w:sdt>
      <w:sdtPr>
        <w:id w:val="-684364211"/>
        <w:placeholder>
          <w:docPart w:val="FF30A16BF4D449389B556734EC25103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30A16BF4D449389B556734EC25103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7E7C" w14:textId="4490A6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934F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934F4">
          <w:rPr>
            <w:sz w:val="22"/>
            <w:szCs w:val="22"/>
          </w:rPr>
          <w:t>2026R1806</w:t>
        </w:r>
      </w:sdtContent>
    </w:sdt>
  </w:p>
  <w:p w14:paraId="6E293E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17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F4"/>
    <w:rsid w:val="00003DAC"/>
    <w:rsid w:val="0000526A"/>
    <w:rsid w:val="0002787C"/>
    <w:rsid w:val="000573A9"/>
    <w:rsid w:val="00085D22"/>
    <w:rsid w:val="00093AB0"/>
    <w:rsid w:val="000A3061"/>
    <w:rsid w:val="000C5C77"/>
    <w:rsid w:val="000E3912"/>
    <w:rsid w:val="0010070F"/>
    <w:rsid w:val="0015112E"/>
    <w:rsid w:val="001552E7"/>
    <w:rsid w:val="001566B4"/>
    <w:rsid w:val="00194B01"/>
    <w:rsid w:val="001A66B7"/>
    <w:rsid w:val="001C22BC"/>
    <w:rsid w:val="001C279E"/>
    <w:rsid w:val="001D459E"/>
    <w:rsid w:val="0020151F"/>
    <w:rsid w:val="00211F02"/>
    <w:rsid w:val="0022348D"/>
    <w:rsid w:val="00236D31"/>
    <w:rsid w:val="0027011C"/>
    <w:rsid w:val="00274200"/>
    <w:rsid w:val="00275740"/>
    <w:rsid w:val="002A0269"/>
    <w:rsid w:val="00303684"/>
    <w:rsid w:val="003143F5"/>
    <w:rsid w:val="00314854"/>
    <w:rsid w:val="003310D9"/>
    <w:rsid w:val="00366653"/>
    <w:rsid w:val="00394191"/>
    <w:rsid w:val="003C51CD"/>
    <w:rsid w:val="003C6034"/>
    <w:rsid w:val="00400B5C"/>
    <w:rsid w:val="004368E0"/>
    <w:rsid w:val="004C13DD"/>
    <w:rsid w:val="004D3ABE"/>
    <w:rsid w:val="004E3441"/>
    <w:rsid w:val="00500579"/>
    <w:rsid w:val="00514F4A"/>
    <w:rsid w:val="00572702"/>
    <w:rsid w:val="005A5366"/>
    <w:rsid w:val="006369EB"/>
    <w:rsid w:val="00637E73"/>
    <w:rsid w:val="00654C06"/>
    <w:rsid w:val="006865E9"/>
    <w:rsid w:val="00686E9A"/>
    <w:rsid w:val="00691F3E"/>
    <w:rsid w:val="00694BFB"/>
    <w:rsid w:val="006A106B"/>
    <w:rsid w:val="006C33B1"/>
    <w:rsid w:val="006C523D"/>
    <w:rsid w:val="006D4036"/>
    <w:rsid w:val="00766AD0"/>
    <w:rsid w:val="007A5259"/>
    <w:rsid w:val="007A7081"/>
    <w:rsid w:val="007F1CF5"/>
    <w:rsid w:val="00834EDE"/>
    <w:rsid w:val="00844370"/>
    <w:rsid w:val="008736AA"/>
    <w:rsid w:val="008765D4"/>
    <w:rsid w:val="008D275D"/>
    <w:rsid w:val="0091163B"/>
    <w:rsid w:val="00946186"/>
    <w:rsid w:val="00980327"/>
    <w:rsid w:val="00986478"/>
    <w:rsid w:val="009A7E4B"/>
    <w:rsid w:val="009B5557"/>
    <w:rsid w:val="009F1067"/>
    <w:rsid w:val="00A31E01"/>
    <w:rsid w:val="00A527AD"/>
    <w:rsid w:val="00A718CF"/>
    <w:rsid w:val="00A748BE"/>
    <w:rsid w:val="00A934F4"/>
    <w:rsid w:val="00AA069B"/>
    <w:rsid w:val="00AE22C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771F"/>
    <w:rsid w:val="00C62327"/>
    <w:rsid w:val="00C85096"/>
    <w:rsid w:val="00CB20EF"/>
    <w:rsid w:val="00CC1F3B"/>
    <w:rsid w:val="00CD12CB"/>
    <w:rsid w:val="00CD36CF"/>
    <w:rsid w:val="00CF1DCA"/>
    <w:rsid w:val="00D579FC"/>
    <w:rsid w:val="00D81C16"/>
    <w:rsid w:val="00DE526B"/>
    <w:rsid w:val="00DF199D"/>
    <w:rsid w:val="00DF507B"/>
    <w:rsid w:val="00E01542"/>
    <w:rsid w:val="00E2383A"/>
    <w:rsid w:val="00E365F1"/>
    <w:rsid w:val="00E62F48"/>
    <w:rsid w:val="00E831B3"/>
    <w:rsid w:val="00E95FBC"/>
    <w:rsid w:val="00EC5E63"/>
    <w:rsid w:val="00EE2E64"/>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5397"/>
  <w15:chartTrackingRefBased/>
  <w15:docId w15:val="{A8CE87AE-D75B-4400-B357-8DD6FE1E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934F4"/>
    <w:rPr>
      <w:rFonts w:eastAsia="Calibri"/>
      <w:b/>
      <w:caps/>
      <w:color w:val="000000"/>
      <w:sz w:val="24"/>
    </w:rPr>
  </w:style>
  <w:style w:type="character" w:customStyle="1" w:styleId="SectionBodyChar">
    <w:name w:val="Section Body Char"/>
    <w:link w:val="SectionBody"/>
    <w:rsid w:val="00A934F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49522644143BC82BD1912589E079E"/>
        <w:category>
          <w:name w:val="General"/>
          <w:gallery w:val="placeholder"/>
        </w:category>
        <w:types>
          <w:type w:val="bbPlcHdr"/>
        </w:types>
        <w:behaviors>
          <w:behavior w:val="content"/>
        </w:behaviors>
        <w:guid w:val="{31C8F594-5964-45B6-87DD-8C9174B8C80C}"/>
      </w:docPartPr>
      <w:docPartBody>
        <w:p w:rsidR="00230FAE" w:rsidRDefault="00230FAE">
          <w:pPr>
            <w:pStyle w:val="AD949522644143BC82BD1912589E079E"/>
          </w:pPr>
          <w:r w:rsidRPr="00B844FE">
            <w:t>Prefix Text</w:t>
          </w:r>
        </w:p>
      </w:docPartBody>
    </w:docPart>
    <w:docPart>
      <w:docPartPr>
        <w:name w:val="FF30A16BF4D449389B556734EC25103D"/>
        <w:category>
          <w:name w:val="General"/>
          <w:gallery w:val="placeholder"/>
        </w:category>
        <w:types>
          <w:type w:val="bbPlcHdr"/>
        </w:types>
        <w:behaviors>
          <w:behavior w:val="content"/>
        </w:behaviors>
        <w:guid w:val="{F51A4F83-170D-4CF5-A355-620DEB9F7340}"/>
      </w:docPartPr>
      <w:docPartBody>
        <w:p w:rsidR="00230FAE" w:rsidRDefault="00230FAE">
          <w:pPr>
            <w:pStyle w:val="FF30A16BF4D449389B556734EC25103D"/>
          </w:pPr>
          <w:r w:rsidRPr="00B844FE">
            <w:t>[Type here]</w:t>
          </w:r>
        </w:p>
      </w:docPartBody>
    </w:docPart>
    <w:docPart>
      <w:docPartPr>
        <w:name w:val="A6AA7145D761497EA913A2B41BFDD3BA"/>
        <w:category>
          <w:name w:val="General"/>
          <w:gallery w:val="placeholder"/>
        </w:category>
        <w:types>
          <w:type w:val="bbPlcHdr"/>
        </w:types>
        <w:behaviors>
          <w:behavior w:val="content"/>
        </w:behaviors>
        <w:guid w:val="{551BFE1C-8A62-4D6D-967B-78D7E8AA59A5}"/>
      </w:docPartPr>
      <w:docPartBody>
        <w:p w:rsidR="00230FAE" w:rsidRDefault="00230FAE">
          <w:pPr>
            <w:pStyle w:val="A6AA7145D761497EA913A2B41BFDD3BA"/>
          </w:pPr>
          <w:r w:rsidRPr="00B844FE">
            <w:t>Number</w:t>
          </w:r>
        </w:p>
      </w:docPartBody>
    </w:docPart>
    <w:docPart>
      <w:docPartPr>
        <w:name w:val="B95A1DEAA8F24045A4DDCDD937B1B45D"/>
        <w:category>
          <w:name w:val="General"/>
          <w:gallery w:val="placeholder"/>
        </w:category>
        <w:types>
          <w:type w:val="bbPlcHdr"/>
        </w:types>
        <w:behaviors>
          <w:behavior w:val="content"/>
        </w:behaviors>
        <w:guid w:val="{3BB04497-CE58-4A82-AFC1-DA545E57C44D}"/>
      </w:docPartPr>
      <w:docPartBody>
        <w:p w:rsidR="00230FAE" w:rsidRDefault="00230FAE">
          <w:pPr>
            <w:pStyle w:val="B95A1DEAA8F24045A4DDCDD937B1B45D"/>
          </w:pPr>
          <w:r w:rsidRPr="00B844FE">
            <w:t>Enter Sponsors Here</w:t>
          </w:r>
        </w:p>
      </w:docPartBody>
    </w:docPart>
    <w:docPart>
      <w:docPartPr>
        <w:name w:val="8CCB7120FA434CE4AD8C6BFB13060FCD"/>
        <w:category>
          <w:name w:val="General"/>
          <w:gallery w:val="placeholder"/>
        </w:category>
        <w:types>
          <w:type w:val="bbPlcHdr"/>
        </w:types>
        <w:behaviors>
          <w:behavior w:val="content"/>
        </w:behaviors>
        <w:guid w:val="{C8BFEC7B-8186-478B-BD8C-F40A7D81CABC}"/>
      </w:docPartPr>
      <w:docPartBody>
        <w:p w:rsidR="00230FAE" w:rsidRDefault="00230FAE">
          <w:pPr>
            <w:pStyle w:val="8CCB7120FA434CE4AD8C6BFB13060F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7D"/>
    <w:rsid w:val="00091C7D"/>
    <w:rsid w:val="00230FAE"/>
    <w:rsid w:val="003310D9"/>
    <w:rsid w:val="00366653"/>
    <w:rsid w:val="00514F4A"/>
    <w:rsid w:val="00654C06"/>
    <w:rsid w:val="0091163B"/>
    <w:rsid w:val="00A748BE"/>
    <w:rsid w:val="00C5771F"/>
    <w:rsid w:val="00EE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949522644143BC82BD1912589E079E">
    <w:name w:val="AD949522644143BC82BD1912589E079E"/>
  </w:style>
  <w:style w:type="paragraph" w:customStyle="1" w:styleId="FF30A16BF4D449389B556734EC25103D">
    <w:name w:val="FF30A16BF4D449389B556734EC25103D"/>
  </w:style>
  <w:style w:type="paragraph" w:customStyle="1" w:styleId="A6AA7145D761497EA913A2B41BFDD3BA">
    <w:name w:val="A6AA7145D761497EA913A2B41BFDD3BA"/>
  </w:style>
  <w:style w:type="paragraph" w:customStyle="1" w:styleId="B95A1DEAA8F24045A4DDCDD937B1B45D">
    <w:name w:val="B95A1DEAA8F24045A4DDCDD937B1B45D"/>
  </w:style>
  <w:style w:type="character" w:styleId="PlaceholderText">
    <w:name w:val="Placeholder Text"/>
    <w:basedOn w:val="DefaultParagraphFont"/>
    <w:uiPriority w:val="99"/>
    <w:semiHidden/>
    <w:rPr>
      <w:color w:val="808080"/>
    </w:rPr>
  </w:style>
  <w:style w:type="paragraph" w:customStyle="1" w:styleId="8CCB7120FA434CE4AD8C6BFB13060FCD">
    <w:name w:val="8CCB7120FA434CE4AD8C6BFB13060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2910</Words>
  <Characters>16591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2026-01-13T23:20:00Z</dcterms:created>
  <dcterms:modified xsi:type="dcterms:W3CDTF">2026-01-13T23:20:00Z</dcterms:modified>
</cp:coreProperties>
</file>